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2EB" w:rsidRDefault="000522EB" w:rsidP="000522EB">
      <w:pPr>
        <w:widowControl/>
        <w:spacing w:after="200" w:line="540" w:lineRule="atLeast"/>
        <w:ind w:left="720"/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</w:pPr>
      <w:r w:rsidRPr="000522EB"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  <w:t>愛國者</w:t>
      </w:r>
      <w:r w:rsidRPr="000522EB"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  <w:t xml:space="preserve"> J100 160</w:t>
      </w:r>
      <w:r w:rsidRPr="000522EB"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  <w:t>度超廣角</w:t>
      </w:r>
      <w:r w:rsidRPr="000522EB"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  <w:t>1080P WDR G-SENSOR</w:t>
      </w:r>
      <w:r w:rsidRPr="000522EB"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  <w:t>行車記錄器</w:t>
      </w:r>
    </w:p>
    <w:tbl>
      <w:tblPr>
        <w:tblW w:w="132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90"/>
        <w:gridCol w:w="11610"/>
      </w:tblGrid>
      <w:tr w:rsidR="00F64756" w:rsidRPr="00F64756" w:rsidTr="00F64756">
        <w:trPr>
          <w:tblCellSpacing w:w="0" w:type="dxa"/>
        </w:trPr>
        <w:tc>
          <w:tcPr>
            <w:tcW w:w="0" w:type="auto"/>
            <w:gridSpan w:val="2"/>
            <w:hideMark/>
          </w:tcPr>
          <w:p w:rsidR="00F64756" w:rsidRPr="00F64756" w:rsidRDefault="00F64756" w:rsidP="00F64756">
            <w:pPr>
              <w:widowControl/>
              <w:spacing w:line="640" w:lineRule="atLeast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F64756"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  <w:t>行車記錄系統</w:t>
            </w:r>
          </w:p>
        </w:tc>
      </w:tr>
      <w:tr w:rsidR="00F64756" w:rsidRPr="00F64756" w:rsidTr="00F64756">
        <w:trPr>
          <w:tblCellSpacing w:w="0" w:type="dxa"/>
        </w:trPr>
        <w:tc>
          <w:tcPr>
            <w:tcW w:w="1200" w:type="dxa"/>
            <w:hideMark/>
          </w:tcPr>
          <w:p w:rsidR="00F64756" w:rsidRPr="00F64756" w:rsidRDefault="00F64756" w:rsidP="00F6475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762000" cy="762000"/>
                  <wp:effectExtent l="19050" t="0" r="0" b="0"/>
                  <wp:docPr id="1" name="圖片 1" descr="http://www.patriot.com.tw/images/j100icon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patriot.com.tw/images/j100icon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50" w:type="dxa"/>
            <w:hideMark/>
          </w:tcPr>
          <w:p w:rsidR="00F64756" w:rsidRPr="00F64756" w:rsidRDefault="00F64756" w:rsidP="00F64756">
            <w:pPr>
              <w:widowControl/>
              <w:spacing w:line="400" w:lineRule="atLeast"/>
              <w:rPr>
                <w:rFonts w:ascii="Arial" w:eastAsia="新細明體" w:hAnsi="Arial" w:cs="Arial"/>
                <w:color w:val="666666"/>
                <w:kern w:val="0"/>
                <w:szCs w:val="24"/>
              </w:rPr>
            </w:pP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 xml:space="preserve">160 </w:t>
            </w: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超大廣角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br/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安裝於一般車輛中央，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160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度的超大廣角，能夠照到車輛兩邊的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A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柱，並有效抑制變形。</w:t>
            </w:r>
          </w:p>
        </w:tc>
      </w:tr>
      <w:tr w:rsidR="00F64756" w:rsidRPr="00F64756" w:rsidTr="00F64756">
        <w:trPr>
          <w:tblCellSpacing w:w="0" w:type="dxa"/>
        </w:trPr>
        <w:tc>
          <w:tcPr>
            <w:tcW w:w="0" w:type="auto"/>
            <w:hideMark/>
          </w:tcPr>
          <w:p w:rsidR="00F64756" w:rsidRPr="00F64756" w:rsidRDefault="00F64756" w:rsidP="00F64756">
            <w:pPr>
              <w:widowControl/>
              <w:rPr>
                <w:rFonts w:ascii="新細明體" w:eastAsia="新細明體" w:hAnsi="新細明體" w:cs="新細明體"/>
                <w:kern w:val="0"/>
                <w:szCs w:val="24"/>
              </w:rPr>
            </w:pPr>
            <w:r>
              <w:rPr>
                <w:rFonts w:ascii="新細明體" w:eastAsia="新細明體" w:hAnsi="新細明體" w:cs="新細明體"/>
                <w:noProof/>
                <w:kern w:val="0"/>
                <w:szCs w:val="24"/>
              </w:rPr>
              <w:drawing>
                <wp:inline distT="0" distB="0" distL="0" distR="0">
                  <wp:extent cx="762000" cy="762000"/>
                  <wp:effectExtent l="19050" t="0" r="0" b="0"/>
                  <wp:docPr id="2" name="圖片 2" descr="http://www.patriot.com.tw/images/j100icon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patriot.com.tw/images/j100icon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F64756" w:rsidRPr="00F64756" w:rsidRDefault="00F64756" w:rsidP="00F64756">
            <w:pPr>
              <w:widowControl/>
              <w:spacing w:line="640" w:lineRule="atLeast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F1.8</w:t>
            </w: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大光圈</w:t>
            </w: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+6G</w:t>
            </w: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玻璃鏡頭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br/>
            </w:r>
            <w:r w:rsidRPr="00F64756">
              <w:rPr>
                <w:rFonts w:ascii="Arial" w:eastAsia="新細明體" w:hAnsi="Arial" w:cs="Arial"/>
                <w:color w:val="666666"/>
                <w:kern w:val="0"/>
              </w:rPr>
              <w:t>光圈愈大，對夜間畫質會愈好。</w:t>
            </w:r>
            <w:r w:rsidRPr="00F64756">
              <w:rPr>
                <w:rFonts w:ascii="Arial" w:eastAsia="新細明體" w:hAnsi="Arial" w:cs="Arial"/>
                <w:color w:val="666666"/>
                <w:kern w:val="0"/>
              </w:rPr>
              <w:t xml:space="preserve">J100 </w:t>
            </w:r>
            <w:r w:rsidRPr="00F64756">
              <w:rPr>
                <w:rFonts w:ascii="Arial" w:eastAsia="新細明體" w:hAnsi="Arial" w:cs="Arial"/>
                <w:color w:val="666666"/>
                <w:kern w:val="0"/>
              </w:rPr>
              <w:t>使用業界少見</w:t>
            </w:r>
            <w:r w:rsidRPr="00F64756">
              <w:rPr>
                <w:rFonts w:ascii="Arial" w:eastAsia="新細明體" w:hAnsi="Arial" w:cs="Arial"/>
                <w:color w:val="666666"/>
                <w:kern w:val="0"/>
              </w:rPr>
              <w:t xml:space="preserve">F1.8 </w:t>
            </w:r>
            <w:r w:rsidRPr="00F64756">
              <w:rPr>
                <w:rFonts w:ascii="Arial" w:eastAsia="新細明體" w:hAnsi="Arial" w:cs="Arial"/>
                <w:color w:val="666666"/>
                <w:kern w:val="0"/>
              </w:rPr>
              <w:t>超大光圈，夜視效果一流。</w:t>
            </w:r>
          </w:p>
        </w:tc>
      </w:tr>
      <w:tr w:rsidR="00F64756" w:rsidRPr="00F64756" w:rsidTr="00F64756">
        <w:trPr>
          <w:tblCellSpacing w:w="0" w:type="dxa"/>
        </w:trPr>
        <w:tc>
          <w:tcPr>
            <w:tcW w:w="0" w:type="auto"/>
            <w:hideMark/>
          </w:tcPr>
          <w:p w:rsidR="00F64756" w:rsidRPr="00F64756" w:rsidRDefault="00F64756" w:rsidP="00F64756">
            <w:pPr>
              <w:widowControl/>
              <w:spacing w:line="640" w:lineRule="atLeast"/>
              <w:rPr>
                <w:rFonts w:ascii="Arial" w:eastAsia="新細明體" w:hAnsi="Arial" w:cs="Arial"/>
                <w:color w:val="000000"/>
                <w:kern w:val="0"/>
                <w:sz w:val="32"/>
                <w:szCs w:val="32"/>
              </w:rPr>
            </w:pPr>
            <w:r>
              <w:rPr>
                <w:rFonts w:ascii="Arial" w:eastAsia="新細明體" w:hAnsi="Arial" w:cs="Arial"/>
                <w:noProof/>
                <w:color w:val="000000"/>
                <w:kern w:val="0"/>
                <w:sz w:val="32"/>
                <w:szCs w:val="32"/>
              </w:rPr>
              <w:drawing>
                <wp:inline distT="0" distB="0" distL="0" distR="0">
                  <wp:extent cx="762000" cy="762000"/>
                  <wp:effectExtent l="19050" t="0" r="0" b="0"/>
                  <wp:docPr id="3" name="圖片 3" descr="http://www.patriot.com.tw/images/j100icon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patriot.com.tw/images/j100icon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F64756" w:rsidRPr="00F64756" w:rsidRDefault="00F64756" w:rsidP="00F64756">
            <w:pPr>
              <w:widowControl/>
              <w:spacing w:line="400" w:lineRule="atLeast"/>
              <w:rPr>
                <w:rFonts w:ascii="Arial" w:eastAsia="新細明體" w:hAnsi="Arial" w:cs="Arial"/>
                <w:color w:val="666666"/>
                <w:kern w:val="0"/>
                <w:szCs w:val="24"/>
              </w:rPr>
            </w:pP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WDR</w:t>
            </w:r>
            <w:r w:rsidRPr="00F64756">
              <w:rPr>
                <w:rFonts w:ascii="Arial" w:eastAsia="新細明體" w:hAnsi="Arial" w:cs="Arial"/>
                <w:b/>
                <w:bCs/>
                <w:color w:val="666666"/>
                <w:kern w:val="0"/>
                <w:szCs w:val="24"/>
              </w:rPr>
              <w:t>寬動態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：</w:t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br/>
            </w:r>
            <w:r w:rsidRPr="00F64756">
              <w:rPr>
                <w:rFonts w:ascii="Arial" w:eastAsia="新細明體" w:hAnsi="Arial" w:cs="Arial"/>
                <w:color w:val="666666"/>
                <w:kern w:val="0"/>
                <w:szCs w:val="24"/>
              </w:rPr>
              <w:t>針對高反差場景，逆光、隧道或是無路燈的夜間小路畫質做優化調整。</w:t>
            </w:r>
          </w:p>
        </w:tc>
      </w:tr>
    </w:tbl>
    <w:p w:rsidR="00F64756" w:rsidRPr="00F64756" w:rsidRDefault="00F64756" w:rsidP="000522EB">
      <w:pPr>
        <w:widowControl/>
        <w:spacing w:after="200" w:line="540" w:lineRule="atLeast"/>
        <w:ind w:left="720"/>
        <w:rPr>
          <w:rFonts w:ascii="Arial" w:eastAsia="新細明體" w:hAnsi="Arial" w:cs="Arial"/>
          <w:b/>
          <w:bCs/>
          <w:color w:val="000000"/>
          <w:kern w:val="0"/>
          <w:sz w:val="40"/>
          <w:szCs w:val="40"/>
        </w:rPr>
      </w:pPr>
    </w:p>
    <w:p w:rsidR="000522EB" w:rsidRPr="000522EB" w:rsidRDefault="000522EB" w:rsidP="000522EB">
      <w:pPr>
        <w:widowControl/>
        <w:ind w:left="720"/>
        <w:rPr>
          <w:rFonts w:ascii="Arial" w:eastAsia="新細明體" w:hAnsi="Arial" w:cs="Arial"/>
          <w:color w:val="000000"/>
          <w:kern w:val="0"/>
          <w:sz w:val="32"/>
          <w:szCs w:val="32"/>
        </w:rPr>
      </w:pP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最新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WDR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寬動態錄影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■F1.8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大光圈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+6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片玻璃鏡頭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■FULL HD 1080P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高畫質錄影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內建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G-SENSOR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可偵測撞擊自動鎖檔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聯詠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96650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方案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夜視超強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■SOS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緊急錄影鎖檔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台灣製造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品質有保障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本產品已通過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BSMI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標準檢驗局認證標準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lastRenderedPageBreak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商檢字號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D33H07 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br/>
        <w:t>■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器經北字第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N101000705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>號</w:t>
      </w:r>
      <w:r w:rsidRPr="000522EB">
        <w:rPr>
          <w:rFonts w:ascii="Arial" w:eastAsia="新細明體" w:hAnsi="Arial" w:cs="Arial"/>
          <w:color w:val="000000"/>
          <w:kern w:val="0"/>
          <w:sz w:val="32"/>
          <w:szCs w:val="32"/>
        </w:rPr>
        <w:t xml:space="preserve"> </w:t>
      </w:r>
    </w:p>
    <w:p w:rsidR="004554C2" w:rsidRDefault="00A35C59">
      <w:pPr>
        <w:rPr>
          <w:sz w:val="44"/>
        </w:rPr>
      </w:pPr>
      <w:r w:rsidRPr="00A35C59">
        <w:rPr>
          <w:rFonts w:hint="eastAsia"/>
          <w:sz w:val="44"/>
        </w:rPr>
        <w:t>http:0932220049.tw66.com.tw</w:t>
      </w:r>
    </w:p>
    <w:p w:rsidR="004554C2" w:rsidRPr="004554C2" w:rsidRDefault="004554C2" w:rsidP="004554C2">
      <w:pPr>
        <w:rPr>
          <w:sz w:val="44"/>
        </w:rPr>
      </w:pPr>
    </w:p>
    <w:p w:rsidR="004554C2" w:rsidRDefault="004554C2" w:rsidP="004554C2">
      <w:pPr>
        <w:rPr>
          <w:sz w:val="32"/>
          <w:szCs w:val="32"/>
        </w:rPr>
      </w:pPr>
      <w:r w:rsidRPr="004554C2">
        <w:rPr>
          <w:rFonts w:hint="eastAsia"/>
          <w:sz w:val="32"/>
          <w:szCs w:val="32"/>
        </w:rPr>
        <w:t>桃園市區周邊到府安裝歡迎公司行號訂購聯絡</w:t>
      </w:r>
      <w:r w:rsidRPr="004554C2">
        <w:rPr>
          <w:rFonts w:hint="eastAsia"/>
          <w:sz w:val="32"/>
          <w:szCs w:val="32"/>
        </w:rPr>
        <w:t>:0932220049</w:t>
      </w:r>
      <w:r w:rsidRPr="004554C2">
        <w:rPr>
          <w:rFonts w:hint="eastAsia"/>
          <w:sz w:val="32"/>
          <w:szCs w:val="32"/>
        </w:rPr>
        <w:t>鄭先生</w:t>
      </w:r>
    </w:p>
    <w:p w:rsidR="004554C2" w:rsidRPr="004554C2" w:rsidRDefault="004554C2" w:rsidP="004554C2">
      <w:pPr>
        <w:rPr>
          <w:sz w:val="32"/>
          <w:szCs w:val="32"/>
        </w:rPr>
      </w:pPr>
    </w:p>
    <w:p w:rsidR="003C1863" w:rsidRPr="004554C2" w:rsidRDefault="004554C2" w:rsidP="004554C2">
      <w:pPr>
        <w:rPr>
          <w:sz w:val="48"/>
          <w:szCs w:val="48"/>
        </w:rPr>
      </w:pPr>
      <w:r w:rsidRPr="004554C2">
        <w:rPr>
          <w:rFonts w:hint="eastAsia"/>
          <w:sz w:val="48"/>
          <w:szCs w:val="48"/>
        </w:rPr>
        <w:t>0932-220049</w:t>
      </w:r>
    </w:p>
    <w:sectPr w:rsidR="003C1863" w:rsidRPr="004554C2" w:rsidSect="00A35C59">
      <w:pgSz w:w="11906" w:h="16838"/>
      <w:pgMar w:top="1440" w:right="851" w:bottom="14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4C25" w:rsidRDefault="00794C25" w:rsidP="000522EB">
      <w:r>
        <w:separator/>
      </w:r>
    </w:p>
  </w:endnote>
  <w:endnote w:type="continuationSeparator" w:id="1">
    <w:p w:rsidR="00794C25" w:rsidRDefault="00794C25" w:rsidP="000522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4C25" w:rsidRDefault="00794C25" w:rsidP="000522EB">
      <w:r>
        <w:separator/>
      </w:r>
    </w:p>
  </w:footnote>
  <w:footnote w:type="continuationSeparator" w:id="1">
    <w:p w:rsidR="00794C25" w:rsidRDefault="00794C25" w:rsidP="000522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2EB"/>
    <w:rsid w:val="000522EB"/>
    <w:rsid w:val="0017506B"/>
    <w:rsid w:val="00361823"/>
    <w:rsid w:val="003C1863"/>
    <w:rsid w:val="004124EC"/>
    <w:rsid w:val="004554C2"/>
    <w:rsid w:val="00794C25"/>
    <w:rsid w:val="009B2EF3"/>
    <w:rsid w:val="00A35C59"/>
    <w:rsid w:val="00BF27A1"/>
    <w:rsid w:val="00F64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EC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522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0522EB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0522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0522EB"/>
    <w:rPr>
      <w:sz w:val="20"/>
      <w:szCs w:val="20"/>
    </w:rPr>
  </w:style>
  <w:style w:type="paragraph" w:customStyle="1" w:styleId="title1">
    <w:name w:val="title1"/>
    <w:basedOn w:val="a"/>
    <w:rsid w:val="000522EB"/>
    <w:pPr>
      <w:widowControl/>
      <w:spacing w:after="200" w:line="540" w:lineRule="atLeast"/>
    </w:pPr>
    <w:rPr>
      <w:rFonts w:ascii="Arial" w:eastAsia="新細明體" w:hAnsi="Arial" w:cs="Arial"/>
      <w:b/>
      <w:bCs/>
      <w:color w:val="000000"/>
      <w:kern w:val="0"/>
      <w:sz w:val="40"/>
      <w:szCs w:val="40"/>
    </w:rPr>
  </w:style>
  <w:style w:type="character" w:styleId="a7">
    <w:name w:val="Strong"/>
    <w:basedOn w:val="a0"/>
    <w:uiPriority w:val="22"/>
    <w:qFormat/>
    <w:rsid w:val="00F64756"/>
    <w:rPr>
      <w:b/>
      <w:bCs/>
    </w:rPr>
  </w:style>
  <w:style w:type="character" w:customStyle="1" w:styleId="in-text1">
    <w:name w:val="in-text1"/>
    <w:basedOn w:val="a0"/>
    <w:rsid w:val="00F64756"/>
    <w:rPr>
      <w:rFonts w:ascii="Arial" w:hAnsi="Arial" w:cs="Arial" w:hint="default"/>
      <w:color w:val="666666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47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647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5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2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4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639492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7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20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40665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732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655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2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40679">
          <w:marLeft w:val="600"/>
          <w:marRight w:val="0"/>
          <w:marTop w:val="3"/>
          <w:marBottom w:val="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2014-05-06T09:46:00Z</dcterms:created>
  <dcterms:modified xsi:type="dcterms:W3CDTF">2014-07-31T12:16:00Z</dcterms:modified>
</cp:coreProperties>
</file>