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89D" w:rsidRDefault="00FE2871">
      <w:r>
        <w:rPr>
          <w:noProof/>
        </w:rPr>
        <w:drawing>
          <wp:inline distT="0" distB="0" distL="0" distR="0">
            <wp:extent cx="6838950" cy="885825"/>
            <wp:effectExtent l="0" t="0" r="0" b="952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09D" w:rsidRDefault="002E109D"/>
    <w:p w:rsidR="00606535" w:rsidRDefault="00606535"/>
    <w:p w:rsidR="00606535" w:rsidRPr="00FA07B5" w:rsidRDefault="00E502AD">
      <w:pPr>
        <w:rPr>
          <w:b/>
          <w:sz w:val="40"/>
          <w:szCs w:val="36"/>
        </w:rPr>
      </w:pPr>
      <w:r w:rsidRPr="00FA07B5">
        <w:rPr>
          <w:rFonts w:hint="eastAsia"/>
          <w:b/>
          <w:sz w:val="40"/>
          <w:szCs w:val="36"/>
        </w:rPr>
        <w:t>大</w:t>
      </w:r>
      <w:r w:rsidR="00606535" w:rsidRPr="00FA07B5">
        <w:rPr>
          <w:rFonts w:hint="eastAsia"/>
          <w:b/>
          <w:sz w:val="40"/>
          <w:szCs w:val="36"/>
        </w:rPr>
        <w:t xml:space="preserve"> </w:t>
      </w:r>
      <w:r w:rsidRPr="00FA07B5">
        <w:rPr>
          <w:rFonts w:hint="eastAsia"/>
          <w:b/>
          <w:sz w:val="40"/>
          <w:szCs w:val="36"/>
        </w:rPr>
        <w:t>功</w:t>
      </w:r>
      <w:r w:rsidR="00606535" w:rsidRPr="00FA07B5">
        <w:rPr>
          <w:rFonts w:hint="eastAsia"/>
          <w:b/>
          <w:sz w:val="40"/>
          <w:szCs w:val="36"/>
        </w:rPr>
        <w:t xml:space="preserve"> </w:t>
      </w:r>
      <w:r w:rsidRPr="00FA07B5">
        <w:rPr>
          <w:rFonts w:hint="eastAsia"/>
          <w:b/>
          <w:sz w:val="40"/>
          <w:szCs w:val="36"/>
        </w:rPr>
        <w:t>率</w:t>
      </w:r>
      <w:r w:rsidR="00606535" w:rsidRPr="00FA07B5">
        <w:rPr>
          <w:rFonts w:hint="eastAsia"/>
          <w:b/>
          <w:sz w:val="40"/>
          <w:szCs w:val="36"/>
        </w:rPr>
        <w:t xml:space="preserve"> </w:t>
      </w:r>
      <w:r w:rsidRPr="00FA07B5">
        <w:rPr>
          <w:rFonts w:hint="eastAsia"/>
          <w:b/>
          <w:sz w:val="40"/>
          <w:szCs w:val="36"/>
        </w:rPr>
        <w:t>投</w:t>
      </w:r>
      <w:r w:rsidR="00606535" w:rsidRPr="00FA07B5">
        <w:rPr>
          <w:rFonts w:hint="eastAsia"/>
          <w:b/>
          <w:sz w:val="40"/>
          <w:szCs w:val="36"/>
        </w:rPr>
        <w:t xml:space="preserve"> </w:t>
      </w:r>
      <w:r w:rsidRPr="00FA07B5">
        <w:rPr>
          <w:rFonts w:hint="eastAsia"/>
          <w:b/>
          <w:sz w:val="40"/>
          <w:szCs w:val="36"/>
        </w:rPr>
        <w:t>射</w:t>
      </w:r>
      <w:r w:rsidR="00606535" w:rsidRPr="00FA07B5">
        <w:rPr>
          <w:rFonts w:hint="eastAsia"/>
          <w:b/>
          <w:sz w:val="40"/>
          <w:szCs w:val="36"/>
        </w:rPr>
        <w:t xml:space="preserve"> </w:t>
      </w:r>
      <w:r w:rsidRPr="00FA07B5">
        <w:rPr>
          <w:rFonts w:hint="eastAsia"/>
          <w:b/>
          <w:sz w:val="40"/>
          <w:szCs w:val="36"/>
        </w:rPr>
        <w:t>燈</w:t>
      </w:r>
      <w:r w:rsidR="00287485">
        <w:rPr>
          <w:rFonts w:hint="eastAsia"/>
          <w:b/>
          <w:sz w:val="40"/>
          <w:szCs w:val="36"/>
        </w:rPr>
        <w:t>320W</w:t>
      </w:r>
    </w:p>
    <w:p w:rsidR="00DF6CE9" w:rsidRDefault="00DF6CE9" w:rsidP="00725F0A">
      <w:pPr>
        <w:rPr>
          <w:b/>
          <w:sz w:val="36"/>
          <w:szCs w:val="36"/>
        </w:rPr>
      </w:pPr>
    </w:p>
    <w:p w:rsidR="002E109D" w:rsidRPr="00E14815" w:rsidRDefault="002E109D" w:rsidP="00725F0A">
      <w:pPr>
        <w:rPr>
          <w:b/>
          <w:sz w:val="36"/>
          <w:szCs w:val="36"/>
        </w:rPr>
      </w:pPr>
    </w:p>
    <w:p w:rsidR="00606535" w:rsidRDefault="00606535" w:rsidP="007050B2">
      <w:pPr>
        <w:ind w:firstLineChars="100" w:firstLine="360"/>
        <w:rPr>
          <w:b/>
          <w:sz w:val="32"/>
          <w:szCs w:val="32"/>
        </w:rPr>
      </w:pPr>
      <w:r>
        <w:rPr>
          <w:rFonts w:hint="eastAsia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39E50ACE" wp14:editId="22DC60D3">
            <wp:simplePos x="0" y="0"/>
            <wp:positionH relativeFrom="column">
              <wp:posOffset>-169545</wp:posOffset>
            </wp:positionH>
            <wp:positionV relativeFrom="paragraph">
              <wp:posOffset>243840</wp:posOffset>
            </wp:positionV>
            <wp:extent cx="2428875" cy="2367915"/>
            <wp:effectExtent l="0" t="0" r="9525" b="0"/>
            <wp:wrapSquare wrapText="bothSides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5F0A">
        <w:rPr>
          <w:rFonts w:hint="eastAsia"/>
          <w:b/>
          <w:sz w:val="32"/>
          <w:szCs w:val="32"/>
        </w:rPr>
        <w:t>特</w:t>
      </w:r>
      <w:r w:rsidR="00725F0A">
        <w:rPr>
          <w:rFonts w:hint="eastAsia"/>
          <w:b/>
          <w:sz w:val="32"/>
          <w:szCs w:val="32"/>
        </w:rPr>
        <w:t xml:space="preserve"> </w:t>
      </w:r>
      <w:r w:rsidR="00725F0A">
        <w:rPr>
          <w:rFonts w:hint="eastAsia"/>
          <w:b/>
          <w:sz w:val="32"/>
          <w:szCs w:val="32"/>
        </w:rPr>
        <w:t>點</w:t>
      </w:r>
    </w:p>
    <w:p w:rsidR="00725F0A" w:rsidRPr="00207354" w:rsidRDefault="00725F0A" w:rsidP="00207354">
      <w:pPr>
        <w:pStyle w:val="a5"/>
        <w:numPr>
          <w:ilvl w:val="0"/>
          <w:numId w:val="2"/>
        </w:numPr>
        <w:ind w:leftChars="0"/>
        <w:rPr>
          <w:b/>
          <w:sz w:val="32"/>
          <w:szCs w:val="32"/>
        </w:rPr>
      </w:pPr>
      <w:r>
        <w:rPr>
          <w:rFonts w:hint="eastAsia"/>
          <w:sz w:val="28"/>
          <w:szCs w:val="28"/>
        </w:rPr>
        <w:t>LED</w:t>
      </w:r>
      <w:r>
        <w:rPr>
          <w:rFonts w:hint="eastAsia"/>
          <w:sz w:val="28"/>
          <w:szCs w:val="28"/>
        </w:rPr>
        <w:t>覆晶封裝技術</w:t>
      </w:r>
      <w:r w:rsidR="00003180">
        <w:rPr>
          <w:rFonts w:hint="eastAsia"/>
          <w:sz w:val="28"/>
          <w:szCs w:val="28"/>
        </w:rPr>
        <w:t>，效率高，可靠性好</w:t>
      </w:r>
    </w:p>
    <w:p w:rsidR="00207354" w:rsidRPr="007770FE" w:rsidRDefault="003177D9" w:rsidP="00207354">
      <w:pPr>
        <w:pStyle w:val="a5"/>
        <w:numPr>
          <w:ilvl w:val="0"/>
          <w:numId w:val="2"/>
        </w:numPr>
        <w:ind w:leftChars="0"/>
        <w:rPr>
          <w:b/>
          <w:sz w:val="32"/>
          <w:szCs w:val="32"/>
        </w:rPr>
      </w:pPr>
      <w:r>
        <w:rPr>
          <w:rFonts w:hint="eastAsia"/>
          <w:sz w:val="28"/>
          <w:szCs w:val="28"/>
        </w:rPr>
        <w:t>導熱</w:t>
      </w:r>
      <w:proofErr w:type="gramStart"/>
      <w:r>
        <w:rPr>
          <w:rFonts w:hint="eastAsia"/>
          <w:sz w:val="28"/>
          <w:szCs w:val="28"/>
        </w:rPr>
        <w:t>管鰭片</w:t>
      </w:r>
      <w:r w:rsidR="00207354">
        <w:rPr>
          <w:rFonts w:hint="eastAsia"/>
          <w:sz w:val="28"/>
          <w:szCs w:val="28"/>
        </w:rPr>
        <w:t>設計</w:t>
      </w:r>
      <w:proofErr w:type="gramEnd"/>
      <w:r w:rsidR="00207354">
        <w:rPr>
          <w:rFonts w:hint="eastAsia"/>
          <w:sz w:val="28"/>
          <w:szCs w:val="28"/>
        </w:rPr>
        <w:t>，</w:t>
      </w:r>
      <w:r w:rsidR="00DF6CE9">
        <w:rPr>
          <w:rFonts w:hint="eastAsia"/>
          <w:sz w:val="28"/>
          <w:szCs w:val="28"/>
        </w:rPr>
        <w:t>重量輕，最快速的散熱效果</w:t>
      </w:r>
    </w:p>
    <w:p w:rsidR="007770FE" w:rsidRPr="007770FE" w:rsidRDefault="007770FE" w:rsidP="00207354">
      <w:pPr>
        <w:pStyle w:val="a5"/>
        <w:numPr>
          <w:ilvl w:val="0"/>
          <w:numId w:val="2"/>
        </w:numPr>
        <w:ind w:leftChars="0"/>
        <w:rPr>
          <w:b/>
          <w:sz w:val="32"/>
          <w:szCs w:val="32"/>
        </w:rPr>
      </w:pPr>
      <w:r>
        <w:rPr>
          <w:rFonts w:hint="eastAsia"/>
          <w:sz w:val="28"/>
          <w:szCs w:val="28"/>
        </w:rPr>
        <w:t>超白鋼化玻璃，</w:t>
      </w:r>
      <w:r w:rsidR="001E3D92">
        <w:rPr>
          <w:rFonts w:hint="eastAsia"/>
          <w:sz w:val="28"/>
          <w:szCs w:val="28"/>
        </w:rPr>
        <w:t>透光率高</w:t>
      </w:r>
    </w:p>
    <w:p w:rsidR="007770FE" w:rsidRPr="001E3D92" w:rsidRDefault="007770FE" w:rsidP="00207354">
      <w:pPr>
        <w:pStyle w:val="a5"/>
        <w:numPr>
          <w:ilvl w:val="0"/>
          <w:numId w:val="2"/>
        </w:numPr>
        <w:ind w:leftChars="0"/>
        <w:rPr>
          <w:b/>
          <w:sz w:val="32"/>
          <w:szCs w:val="32"/>
        </w:rPr>
      </w:pPr>
      <w:r>
        <w:rPr>
          <w:rFonts w:hint="eastAsia"/>
          <w:sz w:val="28"/>
          <w:szCs w:val="28"/>
        </w:rPr>
        <w:t>電源符合世界照明設備安全規範</w:t>
      </w:r>
    </w:p>
    <w:p w:rsidR="001E3D92" w:rsidRPr="00DF6CE9" w:rsidRDefault="001E3D92" w:rsidP="00207354">
      <w:pPr>
        <w:pStyle w:val="a5"/>
        <w:numPr>
          <w:ilvl w:val="0"/>
          <w:numId w:val="2"/>
        </w:numPr>
        <w:ind w:leftChars="0"/>
        <w:rPr>
          <w:b/>
          <w:sz w:val="32"/>
          <w:szCs w:val="32"/>
        </w:rPr>
      </w:pPr>
      <w:r>
        <w:rPr>
          <w:rFonts w:hint="eastAsia"/>
          <w:sz w:val="28"/>
          <w:szCs w:val="28"/>
        </w:rPr>
        <w:t>防水設計</w:t>
      </w:r>
      <w:r>
        <w:rPr>
          <w:rFonts w:hint="eastAsia"/>
          <w:sz w:val="28"/>
          <w:szCs w:val="28"/>
        </w:rPr>
        <w:t xml:space="preserve"> (IP65)</w:t>
      </w:r>
    </w:p>
    <w:p w:rsidR="00F64F92" w:rsidRDefault="00F64F92" w:rsidP="007770FE">
      <w:pPr>
        <w:ind w:left="480"/>
        <w:rPr>
          <w:b/>
          <w:sz w:val="32"/>
          <w:szCs w:val="32"/>
        </w:rPr>
      </w:pPr>
    </w:p>
    <w:p w:rsidR="00F64F92" w:rsidRDefault="00F64F92" w:rsidP="007770FE">
      <w:pPr>
        <w:ind w:left="480"/>
        <w:rPr>
          <w:b/>
          <w:sz w:val="32"/>
          <w:szCs w:val="32"/>
        </w:rPr>
      </w:pPr>
    </w:p>
    <w:p w:rsidR="00FA07B5" w:rsidRDefault="00FA07B5" w:rsidP="00FA07B5">
      <w:pPr>
        <w:ind w:left="48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LED</w:t>
      </w:r>
      <w:r w:rsidR="00B2351C">
        <w:rPr>
          <w:rFonts w:hint="eastAsia"/>
          <w:b/>
          <w:sz w:val="32"/>
          <w:szCs w:val="32"/>
        </w:rPr>
        <w:t>覆晶封裝技術</w:t>
      </w:r>
      <w:r>
        <w:rPr>
          <w:rFonts w:hint="eastAsia"/>
          <w:b/>
          <w:sz w:val="32"/>
          <w:szCs w:val="32"/>
        </w:rPr>
        <w:t>優勢</w:t>
      </w:r>
    </w:p>
    <w:p w:rsidR="00824FF8" w:rsidRDefault="003177D9" w:rsidP="00824FF8">
      <w:pPr>
        <w:ind w:left="480"/>
        <w:rPr>
          <w:sz w:val="28"/>
          <w:szCs w:val="28"/>
        </w:rPr>
      </w:pPr>
      <w:r>
        <w:rPr>
          <w:rFonts w:hint="eastAsia"/>
          <w:sz w:val="28"/>
          <w:szCs w:val="28"/>
        </w:rPr>
        <w:t>LED</w:t>
      </w:r>
      <w:r>
        <w:rPr>
          <w:rFonts w:hint="eastAsia"/>
          <w:sz w:val="28"/>
          <w:szCs w:val="28"/>
        </w:rPr>
        <w:t>覆晶封裝技術</w:t>
      </w:r>
      <w:r w:rsidR="005235DE">
        <w:rPr>
          <w:rFonts w:hint="eastAsia"/>
          <w:sz w:val="28"/>
          <w:szCs w:val="28"/>
        </w:rPr>
        <w:t>(Fli</w:t>
      </w:r>
      <w:r>
        <w:rPr>
          <w:rFonts w:hint="eastAsia"/>
          <w:sz w:val="28"/>
          <w:szCs w:val="28"/>
        </w:rPr>
        <w:t>p-Chip)</w:t>
      </w:r>
      <w:r w:rsidR="005235DE">
        <w:rPr>
          <w:rFonts w:hint="eastAsia"/>
          <w:sz w:val="28"/>
          <w:szCs w:val="28"/>
        </w:rPr>
        <w:t>，也稱為倒裝晶片封裝，此</w:t>
      </w:r>
      <w:r>
        <w:rPr>
          <w:rFonts w:hint="eastAsia"/>
          <w:sz w:val="28"/>
          <w:szCs w:val="28"/>
        </w:rPr>
        <w:t>封裝</w:t>
      </w:r>
      <w:r w:rsidR="005235DE">
        <w:rPr>
          <w:rFonts w:hint="eastAsia"/>
          <w:sz w:val="28"/>
          <w:szCs w:val="28"/>
        </w:rPr>
        <w:t>技術</w:t>
      </w:r>
      <w:r>
        <w:rPr>
          <w:rFonts w:hint="eastAsia"/>
          <w:sz w:val="28"/>
          <w:szCs w:val="28"/>
        </w:rPr>
        <w:t>有別</w:t>
      </w:r>
      <w:r w:rsidR="005235DE">
        <w:rPr>
          <w:rFonts w:hint="eastAsia"/>
          <w:sz w:val="28"/>
          <w:szCs w:val="28"/>
        </w:rPr>
        <w:t>於</w:t>
      </w:r>
      <w:r>
        <w:rPr>
          <w:rFonts w:hint="eastAsia"/>
          <w:sz w:val="28"/>
          <w:szCs w:val="28"/>
        </w:rPr>
        <w:t>過去</w:t>
      </w:r>
      <w:r w:rsidR="005235DE">
        <w:rPr>
          <w:rFonts w:hint="eastAsia"/>
          <w:sz w:val="28"/>
          <w:szCs w:val="28"/>
        </w:rPr>
        <w:t>的封裝方式，以往是將晶片放置於</w:t>
      </w:r>
      <w:r w:rsidR="00E31856">
        <w:rPr>
          <w:rFonts w:hint="eastAsia"/>
          <w:sz w:val="28"/>
          <w:szCs w:val="28"/>
        </w:rPr>
        <w:t>基板上，再以打</w:t>
      </w:r>
      <w:r w:rsidR="00B930CA">
        <w:rPr>
          <w:rFonts w:hint="eastAsia"/>
          <w:sz w:val="28"/>
          <w:szCs w:val="28"/>
        </w:rPr>
        <w:t>金屬</w:t>
      </w:r>
      <w:r w:rsidR="00E31856">
        <w:rPr>
          <w:rFonts w:hint="eastAsia"/>
          <w:sz w:val="28"/>
          <w:szCs w:val="28"/>
        </w:rPr>
        <w:t>線</w:t>
      </w:r>
      <w:r w:rsidR="00EE5CD6">
        <w:rPr>
          <w:rFonts w:hint="eastAsia"/>
          <w:sz w:val="28"/>
          <w:szCs w:val="28"/>
        </w:rPr>
        <w:t>的</w:t>
      </w:r>
      <w:r w:rsidR="00E31856">
        <w:rPr>
          <w:rFonts w:hint="eastAsia"/>
          <w:sz w:val="28"/>
          <w:szCs w:val="28"/>
        </w:rPr>
        <w:t>方式將晶片和</w:t>
      </w:r>
      <w:proofErr w:type="gramStart"/>
      <w:r w:rsidR="00E31856">
        <w:rPr>
          <w:rFonts w:hint="eastAsia"/>
          <w:sz w:val="28"/>
          <w:szCs w:val="28"/>
        </w:rPr>
        <w:t>基板</w:t>
      </w:r>
      <w:proofErr w:type="gramEnd"/>
      <w:r w:rsidR="00E31856">
        <w:rPr>
          <w:rFonts w:hint="eastAsia"/>
          <w:sz w:val="28"/>
          <w:szCs w:val="28"/>
        </w:rPr>
        <w:t>連結</w:t>
      </w:r>
      <w:r w:rsidR="00720C22">
        <w:rPr>
          <w:rFonts w:hint="eastAsia"/>
          <w:sz w:val="28"/>
          <w:szCs w:val="28"/>
        </w:rPr>
        <w:t>(</w:t>
      </w:r>
      <w:r w:rsidR="00EE5CD6">
        <w:rPr>
          <w:rFonts w:hint="eastAsia"/>
          <w:sz w:val="28"/>
          <w:szCs w:val="28"/>
        </w:rPr>
        <w:t>參考</w:t>
      </w:r>
      <w:r w:rsidR="00720C22">
        <w:rPr>
          <w:rFonts w:hint="eastAsia"/>
          <w:sz w:val="28"/>
          <w:szCs w:val="28"/>
        </w:rPr>
        <w:t>圖一</w:t>
      </w:r>
      <w:r w:rsidR="00720C22">
        <w:rPr>
          <w:rFonts w:hint="eastAsia"/>
          <w:sz w:val="28"/>
          <w:szCs w:val="28"/>
        </w:rPr>
        <w:t>)</w:t>
      </w:r>
      <w:r w:rsidR="008427C4">
        <w:rPr>
          <w:rFonts w:hint="eastAsia"/>
          <w:sz w:val="28"/>
          <w:szCs w:val="28"/>
        </w:rPr>
        <w:t>，</w:t>
      </w:r>
      <w:r w:rsidR="00B930CA">
        <w:rPr>
          <w:rFonts w:hint="eastAsia"/>
          <w:sz w:val="28"/>
          <w:szCs w:val="28"/>
        </w:rPr>
        <w:t>晶片上的</w:t>
      </w:r>
      <w:proofErr w:type="gramStart"/>
      <w:r w:rsidR="00B930CA">
        <w:rPr>
          <w:rFonts w:hint="eastAsia"/>
          <w:sz w:val="28"/>
          <w:szCs w:val="28"/>
        </w:rPr>
        <w:t>電極遮檔了</w:t>
      </w:r>
      <w:proofErr w:type="gramEnd"/>
      <w:r w:rsidR="00B930CA">
        <w:rPr>
          <w:rFonts w:hint="eastAsia"/>
          <w:sz w:val="28"/>
          <w:szCs w:val="28"/>
        </w:rPr>
        <w:t>出光面，</w:t>
      </w:r>
      <w:r w:rsidR="00EE5CD6">
        <w:rPr>
          <w:rFonts w:hint="eastAsia"/>
          <w:sz w:val="28"/>
          <w:szCs w:val="28"/>
        </w:rPr>
        <w:t>金屬線</w:t>
      </w:r>
      <w:r w:rsidR="002E109D">
        <w:rPr>
          <w:rFonts w:hint="eastAsia"/>
          <w:sz w:val="28"/>
          <w:szCs w:val="28"/>
        </w:rPr>
        <w:t>必需</w:t>
      </w:r>
      <w:r w:rsidR="00B930CA">
        <w:rPr>
          <w:rFonts w:hint="eastAsia"/>
          <w:sz w:val="28"/>
          <w:szCs w:val="28"/>
        </w:rPr>
        <w:t>同時</w:t>
      </w:r>
      <w:r w:rsidR="00EE5CD6">
        <w:rPr>
          <w:rFonts w:hint="eastAsia"/>
          <w:sz w:val="28"/>
          <w:szCs w:val="28"/>
        </w:rPr>
        <w:t>背負</w:t>
      </w:r>
      <w:r w:rsidR="0046120B">
        <w:rPr>
          <w:rFonts w:hint="eastAsia"/>
          <w:sz w:val="28"/>
          <w:szCs w:val="28"/>
        </w:rPr>
        <w:t>著導電及導</w:t>
      </w:r>
      <w:r w:rsidR="002E109D">
        <w:rPr>
          <w:rFonts w:hint="eastAsia"/>
          <w:sz w:val="28"/>
          <w:szCs w:val="28"/>
        </w:rPr>
        <w:t>熱</w:t>
      </w:r>
      <w:r w:rsidR="00B930CA">
        <w:rPr>
          <w:rFonts w:hint="eastAsia"/>
          <w:sz w:val="28"/>
          <w:szCs w:val="28"/>
        </w:rPr>
        <w:t>的功能</w:t>
      </w:r>
      <w:r w:rsidR="002E109D">
        <w:rPr>
          <w:rFonts w:hint="eastAsia"/>
          <w:sz w:val="28"/>
          <w:szCs w:val="28"/>
        </w:rPr>
        <w:t>，</w:t>
      </w:r>
      <w:proofErr w:type="gramStart"/>
      <w:r w:rsidR="00E31856">
        <w:rPr>
          <w:rFonts w:hint="eastAsia"/>
          <w:sz w:val="28"/>
          <w:szCs w:val="28"/>
        </w:rPr>
        <w:t>而覆晶</w:t>
      </w:r>
      <w:proofErr w:type="gramEnd"/>
      <w:r w:rsidR="00E31856">
        <w:rPr>
          <w:rFonts w:hint="eastAsia"/>
          <w:sz w:val="28"/>
          <w:szCs w:val="28"/>
        </w:rPr>
        <w:t>封裝技術是將晶片翻轉直接與基板連結</w:t>
      </w:r>
      <w:r w:rsidR="00720C22">
        <w:rPr>
          <w:rFonts w:hint="eastAsia"/>
          <w:sz w:val="28"/>
          <w:szCs w:val="28"/>
        </w:rPr>
        <w:t>(</w:t>
      </w:r>
      <w:r w:rsidR="00EE5CD6">
        <w:rPr>
          <w:rFonts w:hint="eastAsia"/>
          <w:sz w:val="28"/>
          <w:szCs w:val="28"/>
        </w:rPr>
        <w:t>參考</w:t>
      </w:r>
      <w:r w:rsidR="00720C22">
        <w:rPr>
          <w:rFonts w:hint="eastAsia"/>
          <w:sz w:val="28"/>
          <w:szCs w:val="28"/>
        </w:rPr>
        <w:t>圖二</w:t>
      </w:r>
      <w:r w:rsidR="00720C22">
        <w:rPr>
          <w:rFonts w:hint="eastAsia"/>
          <w:sz w:val="28"/>
          <w:szCs w:val="28"/>
        </w:rPr>
        <w:t>)</w:t>
      </w:r>
      <w:r w:rsidR="00720C22">
        <w:rPr>
          <w:rFonts w:hint="eastAsia"/>
          <w:sz w:val="28"/>
          <w:szCs w:val="28"/>
        </w:rPr>
        <w:t>，</w:t>
      </w:r>
      <w:r w:rsidR="0046120B">
        <w:rPr>
          <w:rFonts w:hint="eastAsia"/>
          <w:sz w:val="28"/>
          <w:szCs w:val="28"/>
        </w:rPr>
        <w:t>所以</w:t>
      </w:r>
      <w:r w:rsidR="00B066D7">
        <w:rPr>
          <w:rFonts w:hint="eastAsia"/>
          <w:sz w:val="28"/>
          <w:szCs w:val="28"/>
        </w:rPr>
        <w:t>有更好的可靠性、導熱速度快、高出光量、</w:t>
      </w:r>
      <w:proofErr w:type="gramStart"/>
      <w:r w:rsidR="00B066D7">
        <w:rPr>
          <w:rFonts w:hint="eastAsia"/>
          <w:sz w:val="28"/>
          <w:szCs w:val="28"/>
        </w:rPr>
        <w:t>燈板薄型</w:t>
      </w:r>
      <w:proofErr w:type="gramEnd"/>
      <w:r w:rsidR="00B066D7">
        <w:rPr>
          <w:rFonts w:hint="eastAsia"/>
          <w:sz w:val="28"/>
          <w:szCs w:val="28"/>
        </w:rPr>
        <w:t>化及大功率小發光面積優勢</w:t>
      </w:r>
      <w:r w:rsidR="00B930CA">
        <w:rPr>
          <w:rFonts w:hint="eastAsia"/>
          <w:sz w:val="28"/>
          <w:szCs w:val="28"/>
        </w:rPr>
        <w:t>。</w:t>
      </w:r>
    </w:p>
    <w:p w:rsidR="00F64F92" w:rsidRPr="00F64F92" w:rsidRDefault="00F64F92" w:rsidP="00F64F92">
      <w:pPr>
        <w:ind w:left="480"/>
        <w:jc w:val="right"/>
        <w:rPr>
          <w:b/>
          <w:sz w:val="36"/>
          <w:szCs w:val="36"/>
        </w:rPr>
      </w:pPr>
      <w:r w:rsidRPr="00F64F92">
        <w:rPr>
          <w:rFonts w:hint="eastAsia"/>
          <w:b/>
          <w:sz w:val="36"/>
          <w:szCs w:val="36"/>
        </w:rPr>
        <w:t>www.nu-lite.com.tw</w:t>
      </w:r>
    </w:p>
    <w:p w:rsidR="00A87E3D" w:rsidRDefault="00A87E3D" w:rsidP="00FA07B5">
      <w:pPr>
        <w:ind w:left="48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C8B33CF" wp14:editId="234F49B8">
            <wp:extent cx="2809875" cy="3264614"/>
            <wp:effectExtent l="0" t="0" r="0" b="0"/>
            <wp:docPr id="4" name="Picture 11" descr="7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4" name="Picture 11" descr="7-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189" cy="3268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2799040" cy="3257550"/>
            <wp:effectExtent l="0" t="0" r="1905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948" cy="3260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FF8" w:rsidRDefault="00A87E3D" w:rsidP="003C7F29">
      <w:pPr>
        <w:ind w:firstLineChars="700" w:firstLine="1682"/>
        <w:rPr>
          <w:b/>
          <w:szCs w:val="24"/>
        </w:rPr>
      </w:pPr>
      <w:r w:rsidRPr="00A87E3D">
        <w:rPr>
          <w:rFonts w:hint="eastAsia"/>
          <w:b/>
          <w:szCs w:val="24"/>
        </w:rPr>
        <w:t>(</w:t>
      </w:r>
      <w:r w:rsidRPr="00A87E3D">
        <w:rPr>
          <w:rFonts w:hint="eastAsia"/>
          <w:b/>
          <w:szCs w:val="24"/>
        </w:rPr>
        <w:t>圖一</w:t>
      </w:r>
      <w:r w:rsidRPr="00A87E3D">
        <w:rPr>
          <w:rFonts w:hint="eastAsia"/>
          <w:b/>
          <w:szCs w:val="24"/>
        </w:rPr>
        <w:t xml:space="preserve">) </w:t>
      </w:r>
      <w:r w:rsidRPr="00A87E3D">
        <w:rPr>
          <w:rFonts w:hint="eastAsia"/>
          <w:b/>
          <w:szCs w:val="24"/>
        </w:rPr>
        <w:t>打線封裝</w:t>
      </w:r>
      <w:r w:rsidRPr="00A87E3D">
        <w:rPr>
          <w:rFonts w:hint="eastAsia"/>
          <w:b/>
          <w:szCs w:val="24"/>
        </w:rPr>
        <w:t xml:space="preserve">                        </w:t>
      </w:r>
      <w:r>
        <w:rPr>
          <w:rFonts w:hint="eastAsia"/>
          <w:b/>
          <w:szCs w:val="24"/>
        </w:rPr>
        <w:t xml:space="preserve">   </w:t>
      </w:r>
      <w:r w:rsidR="00720C22">
        <w:rPr>
          <w:rFonts w:hint="eastAsia"/>
          <w:b/>
          <w:szCs w:val="24"/>
        </w:rPr>
        <w:t xml:space="preserve">    </w:t>
      </w:r>
      <w:r>
        <w:rPr>
          <w:rFonts w:hint="eastAsia"/>
          <w:b/>
          <w:szCs w:val="24"/>
        </w:rPr>
        <w:t xml:space="preserve">  </w:t>
      </w:r>
      <w:r w:rsidRPr="00A87E3D">
        <w:rPr>
          <w:rFonts w:hint="eastAsia"/>
          <w:b/>
          <w:szCs w:val="24"/>
        </w:rPr>
        <w:t>(</w:t>
      </w:r>
      <w:r w:rsidRPr="00A87E3D">
        <w:rPr>
          <w:rFonts w:hint="eastAsia"/>
          <w:b/>
          <w:szCs w:val="24"/>
        </w:rPr>
        <w:t>圖二</w:t>
      </w:r>
      <w:r w:rsidRPr="00A87E3D">
        <w:rPr>
          <w:rFonts w:hint="eastAsia"/>
          <w:b/>
          <w:szCs w:val="24"/>
        </w:rPr>
        <w:t>)</w:t>
      </w:r>
      <w:r w:rsidRPr="00A87E3D">
        <w:rPr>
          <w:rFonts w:hint="eastAsia"/>
          <w:b/>
          <w:szCs w:val="24"/>
        </w:rPr>
        <w:t>覆晶封裝</w:t>
      </w:r>
    </w:p>
    <w:p w:rsidR="003C7F29" w:rsidRDefault="003C7F29" w:rsidP="003C7F29">
      <w:pPr>
        <w:rPr>
          <w:b/>
          <w:szCs w:val="24"/>
        </w:rPr>
      </w:pPr>
    </w:p>
    <w:p w:rsidR="003C7F29" w:rsidRDefault="003C7F29" w:rsidP="00F64F92">
      <w:pPr>
        <w:ind w:firstLineChars="100" w:firstLine="3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產品規格</w:t>
      </w:r>
    </w:p>
    <w:tbl>
      <w:tblPr>
        <w:tblStyle w:val="1-50"/>
        <w:tblW w:w="0" w:type="auto"/>
        <w:tblInd w:w="534" w:type="dxa"/>
        <w:tblLook w:val="04A0" w:firstRow="1" w:lastRow="0" w:firstColumn="1" w:lastColumn="0" w:noHBand="0" w:noVBand="1"/>
      </w:tblPr>
      <w:tblGrid>
        <w:gridCol w:w="4961"/>
        <w:gridCol w:w="4819"/>
      </w:tblGrid>
      <w:tr w:rsidR="00E14815" w:rsidTr="00F64F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E14815" w:rsidRPr="00E14815" w:rsidRDefault="00E14815" w:rsidP="003C7F29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b w:val="0"/>
                <w:sz w:val="28"/>
                <w:szCs w:val="28"/>
              </w:rPr>
              <w:t>產品型號</w:t>
            </w:r>
          </w:p>
        </w:tc>
        <w:tc>
          <w:tcPr>
            <w:tcW w:w="4819" w:type="dxa"/>
          </w:tcPr>
          <w:p w:rsidR="00E14815" w:rsidRPr="00E14815" w:rsidRDefault="00E14815" w:rsidP="003C7F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b w:val="0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b w:val="0"/>
                <w:sz w:val="28"/>
                <w:szCs w:val="28"/>
              </w:rPr>
              <w:t>BL-320W-NLI</w:t>
            </w:r>
          </w:p>
        </w:tc>
      </w:tr>
      <w:tr w:rsidR="008F79FC" w:rsidTr="00F6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8F79FC" w:rsidRPr="00E14815" w:rsidRDefault="008C1E25" w:rsidP="003C7F29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b w:val="0"/>
                <w:sz w:val="28"/>
                <w:szCs w:val="28"/>
              </w:rPr>
              <w:t>輸入電壓&amp;頻率</w:t>
            </w:r>
          </w:p>
        </w:tc>
        <w:tc>
          <w:tcPr>
            <w:tcW w:w="4819" w:type="dxa"/>
          </w:tcPr>
          <w:p w:rsidR="008F79FC" w:rsidRPr="00E14815" w:rsidRDefault="008C1E25" w:rsidP="003C7F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100</w:t>
            </w:r>
            <w:r w:rsidR="00E83468" w:rsidRPr="00E14815">
              <w:rPr>
                <w:rFonts w:asciiTheme="minorEastAsia" w:hAnsiTheme="minorEastAsia" w:hint="eastAsia"/>
                <w:sz w:val="28"/>
                <w:szCs w:val="28"/>
              </w:rPr>
              <w:t>〜</w:t>
            </w: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 xml:space="preserve">240VAC </w:t>
            </w:r>
            <w:r w:rsidR="00C97369" w:rsidRPr="00E14815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50/60Hz</w:t>
            </w:r>
          </w:p>
        </w:tc>
      </w:tr>
      <w:tr w:rsidR="008F79FC" w:rsidTr="00F64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8F79FC" w:rsidRPr="00E14815" w:rsidRDefault="008C1E25" w:rsidP="003C7F29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b w:val="0"/>
                <w:sz w:val="28"/>
                <w:szCs w:val="28"/>
              </w:rPr>
              <w:t>額定功率</w:t>
            </w:r>
          </w:p>
        </w:tc>
        <w:tc>
          <w:tcPr>
            <w:tcW w:w="4819" w:type="dxa"/>
          </w:tcPr>
          <w:p w:rsidR="008F79FC" w:rsidRPr="00E14815" w:rsidRDefault="00F43C6D" w:rsidP="003C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32</w:t>
            </w:r>
            <w:r w:rsidR="008C1E25" w:rsidRPr="00E14815">
              <w:rPr>
                <w:rFonts w:asciiTheme="minorEastAsia" w:hAnsiTheme="minorEastAsia" w:hint="eastAsia"/>
                <w:sz w:val="28"/>
                <w:szCs w:val="28"/>
              </w:rPr>
              <w:t>0W</w:t>
            </w:r>
          </w:p>
        </w:tc>
      </w:tr>
      <w:tr w:rsidR="008F79FC" w:rsidTr="00F6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8F79FC" w:rsidRPr="00E14815" w:rsidRDefault="008C1E25" w:rsidP="003C7F29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b w:val="0"/>
                <w:sz w:val="28"/>
                <w:szCs w:val="28"/>
              </w:rPr>
              <w:t>功率因數</w:t>
            </w:r>
          </w:p>
        </w:tc>
        <w:tc>
          <w:tcPr>
            <w:tcW w:w="4819" w:type="dxa"/>
          </w:tcPr>
          <w:p w:rsidR="008F79FC" w:rsidRPr="00E14815" w:rsidRDefault="008C1E25" w:rsidP="003C7F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&gt;</w:t>
            </w:r>
            <w:r w:rsidR="00416AFF" w:rsidRPr="00E14815">
              <w:rPr>
                <w:rFonts w:asciiTheme="minorEastAsia" w:hAnsiTheme="minorEastAsia" w:hint="eastAsia"/>
                <w:sz w:val="28"/>
                <w:szCs w:val="28"/>
              </w:rPr>
              <w:t>0.9</w:t>
            </w:r>
            <w:r w:rsidR="00124209"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</w:tr>
      <w:tr w:rsidR="008F79FC" w:rsidTr="00F64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8F79FC" w:rsidRPr="00E14815" w:rsidRDefault="001434DF" w:rsidP="003C7F29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b w:val="0"/>
                <w:sz w:val="28"/>
                <w:szCs w:val="28"/>
              </w:rPr>
              <w:t>色溫</w:t>
            </w:r>
          </w:p>
        </w:tc>
        <w:tc>
          <w:tcPr>
            <w:tcW w:w="4819" w:type="dxa"/>
          </w:tcPr>
          <w:p w:rsidR="008F79FC" w:rsidRPr="00E14815" w:rsidRDefault="00124209" w:rsidP="003C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3000K/57</w:t>
            </w:r>
            <w:r w:rsidR="001434DF" w:rsidRPr="00E14815">
              <w:rPr>
                <w:rFonts w:asciiTheme="minorEastAsia" w:hAnsiTheme="minorEastAsia" w:hint="eastAsia"/>
                <w:sz w:val="28"/>
                <w:szCs w:val="28"/>
              </w:rPr>
              <w:t>00K</w:t>
            </w:r>
          </w:p>
        </w:tc>
      </w:tr>
      <w:tr w:rsidR="008F79FC" w:rsidTr="00F6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8F79FC" w:rsidRPr="00E14815" w:rsidRDefault="001434DF" w:rsidP="003C7F29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b w:val="0"/>
                <w:sz w:val="28"/>
                <w:szCs w:val="28"/>
              </w:rPr>
              <w:t>光通量</w:t>
            </w:r>
          </w:p>
        </w:tc>
        <w:tc>
          <w:tcPr>
            <w:tcW w:w="4819" w:type="dxa"/>
          </w:tcPr>
          <w:p w:rsidR="008F79FC" w:rsidRPr="00E14815" w:rsidRDefault="001434DF" w:rsidP="003C7F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暖白</w:t>
            </w:r>
            <w:r w:rsidR="00C97369" w:rsidRPr="00E14815">
              <w:rPr>
                <w:rFonts w:asciiTheme="minorEastAsia" w:hAnsiTheme="minorEastAsia" w:hint="eastAsia"/>
                <w:sz w:val="28"/>
                <w:szCs w:val="28"/>
              </w:rPr>
              <w:t>2</w:t>
            </w:r>
            <w:r w:rsidR="001A1CF0">
              <w:rPr>
                <w:rFonts w:asciiTheme="minorEastAsia" w:hAnsiTheme="minorEastAsia" w:hint="eastAsia"/>
                <w:sz w:val="28"/>
                <w:szCs w:val="28"/>
              </w:rPr>
              <w:t>3040</w:t>
            </w: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lm/冷白</w:t>
            </w:r>
            <w:r w:rsidR="001A1CF0">
              <w:rPr>
                <w:rFonts w:asciiTheme="minorEastAsia" w:hAnsiTheme="minorEastAsia" w:hint="eastAsia"/>
                <w:sz w:val="28"/>
                <w:szCs w:val="28"/>
              </w:rPr>
              <w:t>27200</w:t>
            </w:r>
            <w:bookmarkStart w:id="0" w:name="_GoBack"/>
            <w:bookmarkEnd w:id="0"/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lm</w:t>
            </w:r>
          </w:p>
        </w:tc>
      </w:tr>
      <w:tr w:rsidR="008F79FC" w:rsidTr="00F64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8F79FC" w:rsidRPr="00E14815" w:rsidRDefault="00124209" w:rsidP="003C7F29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 w:val="0"/>
                <w:sz w:val="28"/>
                <w:szCs w:val="28"/>
              </w:rPr>
              <w:t>12米照度</w:t>
            </w:r>
          </w:p>
        </w:tc>
        <w:tc>
          <w:tcPr>
            <w:tcW w:w="4819" w:type="dxa"/>
          </w:tcPr>
          <w:p w:rsidR="008F79FC" w:rsidRPr="00E14815" w:rsidRDefault="00124209" w:rsidP="003C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380 Lux</w:t>
            </w:r>
          </w:p>
        </w:tc>
      </w:tr>
      <w:tr w:rsidR="005061E0" w:rsidTr="00F6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5061E0" w:rsidRPr="00E14815" w:rsidRDefault="00124209" w:rsidP="003C7F29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 w:val="0"/>
                <w:sz w:val="28"/>
                <w:szCs w:val="28"/>
              </w:rPr>
              <w:t>工作溫度</w:t>
            </w:r>
          </w:p>
        </w:tc>
        <w:tc>
          <w:tcPr>
            <w:tcW w:w="4819" w:type="dxa"/>
          </w:tcPr>
          <w:p w:rsidR="005061E0" w:rsidRPr="00E14815" w:rsidRDefault="00124209" w:rsidP="003C7F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-30〜50°C</w:t>
            </w:r>
          </w:p>
        </w:tc>
      </w:tr>
      <w:tr w:rsidR="008F79FC" w:rsidTr="00F64F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8F79FC" w:rsidRPr="00E14815" w:rsidRDefault="001C189D" w:rsidP="003C7F29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b w:val="0"/>
                <w:sz w:val="28"/>
                <w:szCs w:val="28"/>
              </w:rPr>
              <w:t>重量</w:t>
            </w:r>
          </w:p>
        </w:tc>
        <w:tc>
          <w:tcPr>
            <w:tcW w:w="4819" w:type="dxa"/>
          </w:tcPr>
          <w:p w:rsidR="008F79FC" w:rsidRPr="00E14815" w:rsidRDefault="001C189D" w:rsidP="003C7F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EastAsia" w:hAnsiTheme="minorEastAsia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淨重</w:t>
            </w:r>
            <w:r w:rsidR="001578E8">
              <w:rPr>
                <w:rFonts w:asciiTheme="minorEastAsia" w:hAnsiTheme="minorEastAsia" w:hint="eastAsia"/>
                <w:sz w:val="28"/>
                <w:szCs w:val="28"/>
              </w:rPr>
              <w:t>8.4</w:t>
            </w:r>
            <w:r w:rsidR="00E83468" w:rsidRPr="00E14815">
              <w:rPr>
                <w:rFonts w:asciiTheme="minorEastAsia" w:hAnsiTheme="minorEastAsia" w:hint="eastAsia"/>
                <w:sz w:val="28"/>
                <w:szCs w:val="28"/>
              </w:rPr>
              <w:t>kg</w:t>
            </w:r>
          </w:p>
        </w:tc>
      </w:tr>
      <w:tr w:rsidR="0048578E" w:rsidRPr="00E83468" w:rsidTr="00F64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1" w:type="dxa"/>
          </w:tcPr>
          <w:p w:rsidR="0048578E" w:rsidRPr="00E14815" w:rsidRDefault="0048578E" w:rsidP="001C189D">
            <w:pPr>
              <w:rPr>
                <w:rFonts w:asciiTheme="minorEastAsia" w:hAnsiTheme="minorEastAsia"/>
                <w:b w:val="0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b w:val="0"/>
                <w:sz w:val="28"/>
                <w:szCs w:val="28"/>
              </w:rPr>
              <w:t>防護等級</w:t>
            </w:r>
          </w:p>
        </w:tc>
        <w:tc>
          <w:tcPr>
            <w:tcW w:w="4819" w:type="dxa"/>
          </w:tcPr>
          <w:p w:rsidR="0048578E" w:rsidRPr="00E14815" w:rsidRDefault="0048578E" w:rsidP="001C18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EastAsia" w:hAnsiTheme="minorEastAsia"/>
                <w:sz w:val="28"/>
                <w:szCs w:val="28"/>
              </w:rPr>
            </w:pPr>
            <w:r w:rsidRPr="00E14815">
              <w:rPr>
                <w:rFonts w:asciiTheme="minorEastAsia" w:hAnsiTheme="minorEastAsia" w:hint="eastAsia"/>
                <w:sz w:val="28"/>
                <w:szCs w:val="28"/>
              </w:rPr>
              <w:t>IP65</w:t>
            </w:r>
          </w:p>
        </w:tc>
      </w:tr>
    </w:tbl>
    <w:p w:rsidR="00F64F92" w:rsidRPr="00F64F92" w:rsidRDefault="00F64F92" w:rsidP="00F64F92">
      <w:pPr>
        <w:ind w:left="480"/>
        <w:jc w:val="right"/>
        <w:rPr>
          <w:b/>
          <w:sz w:val="36"/>
          <w:szCs w:val="36"/>
        </w:rPr>
      </w:pPr>
      <w:r w:rsidRPr="00F64F92">
        <w:rPr>
          <w:rFonts w:hint="eastAsia"/>
          <w:b/>
          <w:sz w:val="36"/>
          <w:szCs w:val="36"/>
        </w:rPr>
        <w:t>www.nu-lite.com.tw</w:t>
      </w:r>
    </w:p>
    <w:p w:rsidR="00F75D6C" w:rsidRDefault="00F75D6C" w:rsidP="00F75D6C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外觀尺寸</w:t>
      </w:r>
    </w:p>
    <w:p w:rsidR="006F2523" w:rsidRDefault="006F2523" w:rsidP="003C7F29">
      <w:pPr>
        <w:rPr>
          <w:b/>
          <w:sz w:val="32"/>
          <w:szCs w:val="32"/>
        </w:rPr>
      </w:pPr>
    </w:p>
    <w:p w:rsidR="00F75D6C" w:rsidRDefault="00F75D6C" w:rsidP="003C7F29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6477000" cy="3762375"/>
            <wp:effectExtent l="0" t="0" r="0" b="952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D6C" w:rsidRDefault="00F75D6C" w:rsidP="003C7F29">
      <w:pPr>
        <w:rPr>
          <w:b/>
          <w:sz w:val="28"/>
          <w:szCs w:val="28"/>
        </w:rPr>
      </w:pPr>
      <w:r>
        <w:rPr>
          <w:rFonts w:hint="eastAsia"/>
          <w:b/>
          <w:sz w:val="32"/>
          <w:szCs w:val="32"/>
        </w:rPr>
        <w:t xml:space="preserve">                                             </w:t>
      </w:r>
      <w:r w:rsidR="00362CE7">
        <w:rPr>
          <w:rFonts w:hint="eastAsia"/>
          <w:b/>
          <w:sz w:val="32"/>
          <w:szCs w:val="32"/>
        </w:rPr>
        <w:t xml:space="preserve">         </w:t>
      </w:r>
      <w:r w:rsidRPr="00362CE7">
        <w:rPr>
          <w:rFonts w:hint="eastAsia"/>
          <w:b/>
          <w:sz w:val="28"/>
          <w:szCs w:val="28"/>
        </w:rPr>
        <w:t>單位</w:t>
      </w:r>
      <w:r w:rsidRPr="00362CE7">
        <w:rPr>
          <w:rFonts w:hint="eastAsia"/>
          <w:b/>
          <w:sz w:val="28"/>
          <w:szCs w:val="28"/>
        </w:rPr>
        <w:t>:</w:t>
      </w:r>
      <w:proofErr w:type="gramStart"/>
      <w:r w:rsidRPr="00362CE7">
        <w:rPr>
          <w:rFonts w:hint="eastAsia"/>
          <w:b/>
          <w:sz w:val="28"/>
          <w:szCs w:val="28"/>
        </w:rPr>
        <w:t>mm</w:t>
      </w:r>
      <w:proofErr w:type="gramEnd"/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Default="00F64F92" w:rsidP="003C7F29">
      <w:pPr>
        <w:rPr>
          <w:b/>
          <w:sz w:val="28"/>
          <w:szCs w:val="28"/>
        </w:rPr>
      </w:pPr>
    </w:p>
    <w:p w:rsidR="00F64F92" w:rsidRPr="00F64F92" w:rsidRDefault="00F64F92" w:rsidP="00F64F92">
      <w:pPr>
        <w:ind w:left="480"/>
        <w:jc w:val="right"/>
        <w:rPr>
          <w:b/>
          <w:sz w:val="36"/>
          <w:szCs w:val="36"/>
        </w:rPr>
      </w:pPr>
      <w:r w:rsidRPr="00F64F92">
        <w:rPr>
          <w:rFonts w:hint="eastAsia"/>
          <w:b/>
          <w:sz w:val="36"/>
          <w:szCs w:val="36"/>
        </w:rPr>
        <w:t>www.nu-lite.com.tw</w:t>
      </w:r>
    </w:p>
    <w:p w:rsidR="00F64F92" w:rsidRPr="00362CE7" w:rsidRDefault="00F64F92" w:rsidP="003C7F29">
      <w:pPr>
        <w:rPr>
          <w:b/>
          <w:sz w:val="28"/>
          <w:szCs w:val="28"/>
        </w:rPr>
      </w:pPr>
    </w:p>
    <w:sectPr w:rsidR="00F64F92" w:rsidRPr="00362CE7" w:rsidSect="00824FF8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B16" w:rsidRDefault="00785B16" w:rsidP="001578E8">
      <w:r>
        <w:separator/>
      </w:r>
    </w:p>
  </w:endnote>
  <w:endnote w:type="continuationSeparator" w:id="0">
    <w:p w:rsidR="00785B16" w:rsidRDefault="00785B16" w:rsidP="00157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B16" w:rsidRDefault="00785B16" w:rsidP="001578E8">
      <w:r>
        <w:separator/>
      </w:r>
    </w:p>
  </w:footnote>
  <w:footnote w:type="continuationSeparator" w:id="0">
    <w:p w:rsidR="00785B16" w:rsidRDefault="00785B16" w:rsidP="001578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D2323"/>
    <w:multiLevelType w:val="hybridMultilevel"/>
    <w:tmpl w:val="69F445D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31BB085A"/>
    <w:multiLevelType w:val="hybridMultilevel"/>
    <w:tmpl w:val="0C52ED9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871"/>
    <w:rsid w:val="00003180"/>
    <w:rsid w:val="00053464"/>
    <w:rsid w:val="00124209"/>
    <w:rsid w:val="001434DF"/>
    <w:rsid w:val="001578E8"/>
    <w:rsid w:val="001A1CF0"/>
    <w:rsid w:val="001C189D"/>
    <w:rsid w:val="001E3D92"/>
    <w:rsid w:val="00207354"/>
    <w:rsid w:val="002755CB"/>
    <w:rsid w:val="00287485"/>
    <w:rsid w:val="002A0502"/>
    <w:rsid w:val="002E109D"/>
    <w:rsid w:val="0030648D"/>
    <w:rsid w:val="003177D9"/>
    <w:rsid w:val="00362CE7"/>
    <w:rsid w:val="003C7F29"/>
    <w:rsid w:val="003E7CE1"/>
    <w:rsid w:val="00416AFF"/>
    <w:rsid w:val="0046120B"/>
    <w:rsid w:val="0048578E"/>
    <w:rsid w:val="005061E0"/>
    <w:rsid w:val="005235DE"/>
    <w:rsid w:val="005C7C5B"/>
    <w:rsid w:val="00606535"/>
    <w:rsid w:val="006F2523"/>
    <w:rsid w:val="007050B2"/>
    <w:rsid w:val="00720C22"/>
    <w:rsid w:val="00725F0A"/>
    <w:rsid w:val="00736266"/>
    <w:rsid w:val="007770FE"/>
    <w:rsid w:val="00785B16"/>
    <w:rsid w:val="007C2345"/>
    <w:rsid w:val="00824FF8"/>
    <w:rsid w:val="008427C4"/>
    <w:rsid w:val="00855308"/>
    <w:rsid w:val="008C1E25"/>
    <w:rsid w:val="008C7CAE"/>
    <w:rsid w:val="008F79FC"/>
    <w:rsid w:val="00951B3A"/>
    <w:rsid w:val="009674A4"/>
    <w:rsid w:val="00A87E3D"/>
    <w:rsid w:val="00AB36FE"/>
    <w:rsid w:val="00B066D7"/>
    <w:rsid w:val="00B2351C"/>
    <w:rsid w:val="00B930CA"/>
    <w:rsid w:val="00C97369"/>
    <w:rsid w:val="00DF6CE9"/>
    <w:rsid w:val="00E14815"/>
    <w:rsid w:val="00E31856"/>
    <w:rsid w:val="00E502AD"/>
    <w:rsid w:val="00E83468"/>
    <w:rsid w:val="00E93388"/>
    <w:rsid w:val="00EA1676"/>
    <w:rsid w:val="00EE5CD6"/>
    <w:rsid w:val="00F030A3"/>
    <w:rsid w:val="00F43C6D"/>
    <w:rsid w:val="00F64F92"/>
    <w:rsid w:val="00F730A0"/>
    <w:rsid w:val="00F75D6C"/>
    <w:rsid w:val="00FA07B5"/>
    <w:rsid w:val="00FE2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8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E287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725F0A"/>
    <w:pPr>
      <w:ind w:leftChars="200" w:left="480"/>
    </w:pPr>
  </w:style>
  <w:style w:type="table" w:styleId="a6">
    <w:name w:val="Table Grid"/>
    <w:basedOn w:val="a1"/>
    <w:uiPriority w:val="59"/>
    <w:rsid w:val="008F79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Medium Shading 2"/>
    <w:basedOn w:val="a1"/>
    <w:uiPriority w:val="64"/>
    <w:rsid w:val="0048578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1">
    <w:name w:val="Light List Accent 1"/>
    <w:basedOn w:val="a1"/>
    <w:uiPriority w:val="61"/>
    <w:rsid w:val="0048578E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-1">
    <w:name w:val="Medium Grid 2 Accent 1"/>
    <w:basedOn w:val="a1"/>
    <w:uiPriority w:val="68"/>
    <w:rsid w:val="0048578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5">
    <w:name w:val="Light List Accent 5"/>
    <w:basedOn w:val="a1"/>
    <w:uiPriority w:val="61"/>
    <w:rsid w:val="0048578E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7">
    <w:name w:val="Light Shading"/>
    <w:basedOn w:val="a1"/>
    <w:uiPriority w:val="60"/>
    <w:rsid w:val="0048578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50">
    <w:name w:val="Light Shading Accent 5"/>
    <w:basedOn w:val="a1"/>
    <w:uiPriority w:val="60"/>
    <w:rsid w:val="0048578E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-5">
    <w:name w:val="Medium List 1 Accent 5"/>
    <w:basedOn w:val="a1"/>
    <w:uiPriority w:val="65"/>
    <w:rsid w:val="0048578E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50">
    <w:name w:val="Medium Grid 1 Accent 5"/>
    <w:basedOn w:val="a1"/>
    <w:uiPriority w:val="67"/>
    <w:rsid w:val="0048578E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a8">
    <w:name w:val="header"/>
    <w:basedOn w:val="a"/>
    <w:link w:val="a9"/>
    <w:uiPriority w:val="99"/>
    <w:unhideWhenUsed/>
    <w:rsid w:val="001578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578E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578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578E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8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E287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725F0A"/>
    <w:pPr>
      <w:ind w:leftChars="200" w:left="480"/>
    </w:pPr>
  </w:style>
  <w:style w:type="table" w:styleId="a6">
    <w:name w:val="Table Grid"/>
    <w:basedOn w:val="a1"/>
    <w:uiPriority w:val="59"/>
    <w:rsid w:val="008F79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Medium Shading 2"/>
    <w:basedOn w:val="a1"/>
    <w:uiPriority w:val="64"/>
    <w:rsid w:val="0048578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1">
    <w:name w:val="Light List Accent 1"/>
    <w:basedOn w:val="a1"/>
    <w:uiPriority w:val="61"/>
    <w:rsid w:val="0048578E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-1">
    <w:name w:val="Medium Grid 2 Accent 1"/>
    <w:basedOn w:val="a1"/>
    <w:uiPriority w:val="68"/>
    <w:rsid w:val="0048578E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5">
    <w:name w:val="Light List Accent 5"/>
    <w:basedOn w:val="a1"/>
    <w:uiPriority w:val="61"/>
    <w:rsid w:val="0048578E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7">
    <w:name w:val="Light Shading"/>
    <w:basedOn w:val="a1"/>
    <w:uiPriority w:val="60"/>
    <w:rsid w:val="0048578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50">
    <w:name w:val="Light Shading Accent 5"/>
    <w:basedOn w:val="a1"/>
    <w:uiPriority w:val="60"/>
    <w:rsid w:val="0048578E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-5">
    <w:name w:val="Medium List 1 Accent 5"/>
    <w:basedOn w:val="a1"/>
    <w:uiPriority w:val="65"/>
    <w:rsid w:val="0048578E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50">
    <w:name w:val="Medium Grid 1 Accent 5"/>
    <w:basedOn w:val="a1"/>
    <w:uiPriority w:val="67"/>
    <w:rsid w:val="0048578E"/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a8">
    <w:name w:val="header"/>
    <w:basedOn w:val="a"/>
    <w:link w:val="a9"/>
    <w:uiPriority w:val="99"/>
    <w:unhideWhenUsed/>
    <w:rsid w:val="001578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578E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578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578E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6CF0D-FD87-4488-B3E8-0F203486B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anson</dc:creator>
  <cp:lastModifiedBy>Xian-Nulite</cp:lastModifiedBy>
  <cp:revision>5</cp:revision>
  <dcterms:created xsi:type="dcterms:W3CDTF">2013-03-29T04:28:00Z</dcterms:created>
  <dcterms:modified xsi:type="dcterms:W3CDTF">2013-04-09T08:22:00Z</dcterms:modified>
</cp:coreProperties>
</file>